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A" w:rsidRPr="00CF1CDA" w:rsidRDefault="00CF1CDA" w:rsidP="00CF1CDA">
      <w:pPr>
        <w:rPr>
          <w:i/>
        </w:rPr>
      </w:pPr>
      <w:r w:rsidRPr="00CF1CDA">
        <w:rPr>
          <w:rFonts w:ascii="Arial" w:eastAsia="Times New Roman" w:hAnsi="Arial" w:cs="Arial"/>
          <w:b/>
          <w:bCs/>
          <w:caps/>
          <w:noProof/>
          <w:color w:val="006DAF"/>
          <w:kern w:val="36"/>
          <w:sz w:val="32"/>
          <w:szCs w:val="32"/>
          <w:lang w:eastAsia="it-IT"/>
        </w:rPr>
        <w:drawing>
          <wp:anchor distT="0" distB="0" distL="114300" distR="114300" simplePos="0" relativeHeight="251662336" behindDoc="0" locked="0" layoutInCell="1" allowOverlap="1" wp14:anchorId="43D31FDC" wp14:editId="157A0D92">
            <wp:simplePos x="0" y="0"/>
            <wp:positionH relativeFrom="column">
              <wp:posOffset>5372735</wp:posOffset>
            </wp:positionH>
            <wp:positionV relativeFrom="paragraph">
              <wp:posOffset>-852170</wp:posOffset>
            </wp:positionV>
            <wp:extent cx="1151890" cy="971550"/>
            <wp:effectExtent l="0" t="0" r="0" b="0"/>
            <wp:wrapSquare wrapText="left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OTTEGA.def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D80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6675AEE" wp14:editId="46181B7A">
            <wp:simplePos x="0" y="0"/>
            <wp:positionH relativeFrom="column">
              <wp:posOffset>-680085</wp:posOffset>
            </wp:positionH>
            <wp:positionV relativeFrom="paragraph">
              <wp:posOffset>-852170</wp:posOffset>
            </wp:positionV>
            <wp:extent cx="1274400" cy="900000"/>
            <wp:effectExtent l="0" t="0" r="2540" b="0"/>
            <wp:wrapSquare wrapText="left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DA-RIPOS..DEFINITIVO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</w:rPr>
        <w:t xml:space="preserve">                                             </w:t>
      </w:r>
      <w:r w:rsidRPr="00CF1CDA">
        <w:rPr>
          <w:i/>
        </w:rPr>
        <w:t>comunicato stampa</w:t>
      </w:r>
    </w:p>
    <w:p w:rsidR="00CF1CDA" w:rsidRPr="005658AB" w:rsidRDefault="00CF1CDA" w:rsidP="00CF1CDA">
      <w:pPr>
        <w:shd w:val="clear" w:color="auto" w:fill="FFFFFF"/>
        <w:spacing w:after="150" w:line="240" w:lineRule="auto"/>
        <w:ind w:left="227" w:right="227"/>
        <w:jc w:val="both"/>
        <w:textAlignment w:val="top"/>
        <w:outlineLvl w:val="0"/>
        <w:rPr>
          <w:rFonts w:ascii="Arial" w:eastAsia="Times New Roman" w:hAnsi="Arial" w:cs="Arial"/>
          <w:b/>
          <w:bCs/>
          <w:caps/>
          <w:color w:val="006DAF"/>
          <w:kern w:val="36"/>
          <w:sz w:val="28"/>
          <w:szCs w:val="28"/>
          <w:lang w:eastAsia="it-IT"/>
        </w:rPr>
      </w:pPr>
      <w:r w:rsidRPr="005658AB">
        <w:rPr>
          <w:rFonts w:ascii="Arial" w:eastAsia="Times New Roman" w:hAnsi="Arial" w:cs="Arial"/>
          <w:b/>
          <w:bCs/>
          <w:caps/>
          <w:color w:val="006DAF"/>
          <w:kern w:val="36"/>
          <w:sz w:val="28"/>
          <w:szCs w:val="28"/>
          <w:lang w:eastAsia="it-IT"/>
        </w:rPr>
        <w:t>ANTEPRIMA INAUGURALE DELLA “BOTTEGA DELL'ODA”: FARE BUONO IL BENE.  IL PRIMO DICEMBRE APERTURA UFFICIALE!</w:t>
      </w:r>
    </w:p>
    <w:p w:rsidR="00CF1CDA" w:rsidRPr="00CF1CDA" w:rsidRDefault="00CF1CDA" w:rsidP="00CF1CDA">
      <w:pPr>
        <w:shd w:val="clear" w:color="auto" w:fill="FFFFFF"/>
        <w:spacing w:after="150" w:line="240" w:lineRule="auto"/>
        <w:ind w:left="170" w:right="227"/>
        <w:jc w:val="both"/>
        <w:textAlignment w:val="top"/>
        <w:outlineLvl w:val="0"/>
        <w:rPr>
          <w:rFonts w:ascii="Arial" w:eastAsia="Times New Roman" w:hAnsi="Arial" w:cs="Arial"/>
          <w:b/>
          <w:bCs/>
          <w:i/>
          <w:caps/>
          <w:color w:val="006DAF"/>
          <w:kern w:val="36"/>
          <w:sz w:val="28"/>
          <w:szCs w:val="28"/>
          <w:lang w:eastAsia="it-IT"/>
        </w:rPr>
      </w:pPr>
      <w:proofErr w:type="gramStart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Un</w:t>
      </w:r>
      <w:r w:rsidR="005658AB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’</w:t>
      </w:r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anteprima con taglio del nastro inaugurale del vicesindaco e benedizione di S.E. </w:t>
      </w:r>
      <w:proofErr w:type="spellStart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Mons</w:t>
      </w:r>
      <w:proofErr w:type="spellEnd"/>
      <w:r w:rsidR="005658AB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.</w:t>
      </w:r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 Vescovo, per sal</w:t>
      </w:r>
      <w:r w:rsidR="005658AB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utare e presentare il progetto </w:t>
      </w:r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del</w:t>
      </w:r>
      <w:proofErr w:type="gramEnd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l’Opera Diocesana Assistenza. </w:t>
      </w:r>
      <w:proofErr w:type="gramStart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Nella logica della riabilitazione e della relazione con la città per gli ospiti delle sue Comunità psichiatria e disabilità </w:t>
      </w:r>
      <w:proofErr w:type="spellStart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>psico</w:t>
      </w:r>
      <w:proofErr w:type="spellEnd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 fisica</w:t>
      </w:r>
      <w:proofErr w:type="gramEnd"/>
      <w:r w:rsidRPr="00CF1CDA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it-IT"/>
        </w:rPr>
        <w:t xml:space="preserve">. </w:t>
      </w:r>
    </w:p>
    <w:p w:rsidR="00CF1CDA" w:rsidRPr="00CF1CDA" w:rsidRDefault="00CF1CDA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bCs/>
          <w:sz w:val="20"/>
          <w:szCs w:val="20"/>
          <w:lang w:eastAsia="it-IT"/>
        </w:rPr>
      </w:pPr>
    </w:p>
    <w:p w:rsidR="00CF1CDA" w:rsidRPr="00CF1CDA" w:rsidRDefault="005658AB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color w:val="000000"/>
          <w:sz w:val="20"/>
          <w:szCs w:val="20"/>
          <w:lang w:eastAsia="it-IT"/>
        </w:rPr>
      </w:pPr>
      <w:r>
        <w:rPr>
          <w:rFonts w:eastAsia="Times New Roman" w:cs="Arial"/>
          <w:bCs/>
          <w:sz w:val="20"/>
          <w:szCs w:val="20"/>
          <w:lang w:eastAsia="it-IT"/>
        </w:rPr>
        <w:t>Lunedì 28</w:t>
      </w:r>
      <w:r w:rsidR="00CF1CDA" w:rsidRPr="00CF1CDA">
        <w:rPr>
          <w:rFonts w:eastAsia="Times New Roman" w:cs="Arial"/>
          <w:bCs/>
          <w:sz w:val="20"/>
          <w:szCs w:val="20"/>
          <w:lang w:eastAsia="it-IT"/>
        </w:rPr>
        <w:t xml:space="preserve"> novembre 2016 - </w:t>
      </w:r>
      <w:r w:rsidR="00CF1CDA" w:rsidRPr="00CF1CDA">
        <w:rPr>
          <w:rFonts w:eastAsia="Times New Roman" w:cs="Arial"/>
          <w:sz w:val="20"/>
          <w:szCs w:val="20"/>
          <w:lang w:eastAsia="it-IT"/>
        </w:rPr>
        <w:t xml:space="preserve">Con il taglio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del nastro del vicesindaco Angelo Di Cosmo e la benedizione di S.E. </w:t>
      </w:r>
      <w:proofErr w:type="spellStart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Mons</w:t>
      </w:r>
      <w:proofErr w:type="spell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Vescovo,</w:t>
      </w:r>
      <w:proofErr w:type="gramStart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 </w:t>
      </w:r>
      <w:proofErr w:type="gram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si è tenuta sabato 26 novembre l’ inaugurazione della Bottega dell'ODA, in via Biblioteca, 1 a Casale Monferrato. </w:t>
      </w:r>
      <w:r w:rsid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Una piccola anteprima della selezione delle "delizie" che i pasticceri Beatrice e Maurizio, dal primo dicembre, offriranno alla città con il supporto dei ragazzi delle comunità psichiatria e disabilità psicofisica di ODA, insieme anche - da qui il sottotitolo ”delizie e </w:t>
      </w:r>
      <w:proofErr w:type="spellStart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regalizie</w:t>
      </w:r>
      <w:proofErr w:type="spell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” – a piccola oggettistica artigianale realizzata agli stessi ospiti. </w:t>
      </w:r>
    </w:p>
    <w:p w:rsidR="00CF1CDA" w:rsidRPr="00CF1CDA" w:rsidRDefault="00CF1CDA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color w:val="000000"/>
          <w:sz w:val="20"/>
          <w:szCs w:val="20"/>
          <w:lang w:eastAsia="it-IT"/>
        </w:rPr>
      </w:pPr>
    </w:p>
    <w:p w:rsidR="00CF1CDA" w:rsidRPr="00CF1CDA" w:rsidRDefault="00CF1CDA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color w:val="000000"/>
          <w:sz w:val="20"/>
          <w:szCs w:val="20"/>
          <w:lang w:eastAsia="it-IT"/>
        </w:rPr>
      </w:pP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La Bottega dell’ODA è un progetto pensato per riabilitare, educare, includere e dare nuove occasioni </w:t>
      </w:r>
      <w:proofErr w:type="gramStart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di </w:t>
      </w:r>
      <w:proofErr w:type="gramEnd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inserimento lavorativo agli ospiti delle sue comunità dell’area psichiatria e disabilità psico</w:t>
      </w:r>
      <w:r w:rsidRPr="00CF1CDA">
        <w:rPr>
          <w:rFonts w:eastAsia="Times New Roman" w:cs="Arial"/>
          <w:color w:val="000000"/>
          <w:sz w:val="20"/>
          <w:szCs w:val="20"/>
          <w:lang w:eastAsia="it-IT"/>
        </w:rPr>
        <w:softHyphen/>
        <w:t xml:space="preserve">fisica, con </w:t>
      </w:r>
      <w:r>
        <w:rPr>
          <w:rFonts w:eastAsia="Times New Roman" w:cs="Arial"/>
          <w:color w:val="000000"/>
          <w:sz w:val="20"/>
          <w:szCs w:val="20"/>
          <w:lang w:eastAsia="it-IT"/>
        </w:rPr>
        <w:t>un preciso</w:t>
      </w:r>
      <w:r w:rsidR="005658AB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impegno a favore della integrazione e relazione con la comunità locale e contro quello stigma sociale che ancora chi soffre di malattie mentali spesso si trova a vivere. Un modo,</w:t>
      </w:r>
      <w:r w:rsidR="005658AB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insomma, per dare al contempo opportunità di reinserimento e</w:t>
      </w:r>
      <w:proofErr w:type="gramStart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r w:rsidR="005658AB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proofErr w:type="gramEnd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parlare alla città</w:t>
      </w:r>
      <w:r w:rsidR="005658AB">
        <w:rPr>
          <w:rFonts w:eastAsia="Times New Roman" w:cs="Arial"/>
          <w:color w:val="000000"/>
          <w:sz w:val="20"/>
          <w:szCs w:val="20"/>
          <w:lang w:eastAsia="it-IT"/>
        </w:rPr>
        <w:t>. Con</w:t>
      </w: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dolcezza. </w:t>
      </w:r>
    </w:p>
    <w:p w:rsidR="00CF1CDA" w:rsidRPr="00CF1CDA" w:rsidRDefault="00CF1CDA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color w:val="000000"/>
          <w:sz w:val="20"/>
          <w:szCs w:val="20"/>
          <w:lang w:eastAsia="it-IT"/>
        </w:rPr>
      </w:pPr>
    </w:p>
    <w:p w:rsidR="00CF1CDA" w:rsidRPr="00CF1CDA" w:rsidRDefault="00CF1CDA" w:rsidP="00CF1CDA">
      <w:pPr>
        <w:shd w:val="clear" w:color="auto" w:fill="FFFFFF"/>
        <w:spacing w:after="0" w:line="240" w:lineRule="auto"/>
        <w:ind w:left="170" w:right="227"/>
        <w:jc w:val="both"/>
        <w:textAlignment w:val="top"/>
        <w:rPr>
          <w:rFonts w:eastAsia="Times New Roman" w:cs="Arial"/>
          <w:i/>
          <w:color w:val="000000"/>
          <w:sz w:val="20"/>
          <w:szCs w:val="20"/>
          <w:lang w:eastAsia="it-IT"/>
        </w:rPr>
      </w:pP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Come</w:t>
      </w:r>
      <w:proofErr w:type="gramStart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infatti</w:t>
      </w:r>
      <w:proofErr w:type="gramEnd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ha spiegato il presidente di ODA Alberto Busto : “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Parafrasando il </w:t>
      </w:r>
      <w:proofErr w:type="spellStart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claim</w:t>
      </w:r>
      <w:proofErr w:type="spellEnd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 del nostro logo </w:t>
      </w:r>
      <w:r w:rsidRPr="00CF1CDA">
        <w:rPr>
          <w:rFonts w:eastAsia="Times New Roman" w:cs="Arial"/>
          <w:b/>
          <w:i/>
          <w:color w:val="000000"/>
          <w:sz w:val="20"/>
          <w:szCs w:val="20"/>
          <w:lang w:eastAsia="it-IT"/>
        </w:rPr>
        <w:t xml:space="preserve">Fare bene </w:t>
      </w:r>
      <w:proofErr w:type="gramStart"/>
      <w:r w:rsidRPr="00CF1CDA">
        <w:rPr>
          <w:rFonts w:eastAsia="Times New Roman" w:cs="Arial"/>
          <w:b/>
          <w:i/>
          <w:color w:val="000000"/>
          <w:sz w:val="20"/>
          <w:szCs w:val="20"/>
          <w:lang w:eastAsia="it-IT"/>
        </w:rPr>
        <w:t>il</w:t>
      </w:r>
      <w:proofErr w:type="gramEnd"/>
      <w:r w:rsidRPr="00CF1CDA">
        <w:rPr>
          <w:rFonts w:eastAsia="Times New Roman" w:cs="Arial"/>
          <w:b/>
          <w:i/>
          <w:color w:val="000000"/>
          <w:sz w:val="20"/>
          <w:szCs w:val="20"/>
          <w:lang w:eastAsia="it-IT"/>
        </w:rPr>
        <w:t xml:space="preserve"> bene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, possiamo sintetizzare il progetto Bottega con </w:t>
      </w:r>
      <w:r w:rsidRPr="00CF1CDA">
        <w:rPr>
          <w:rFonts w:eastAsia="Times New Roman" w:cs="Arial"/>
          <w:b/>
          <w:i/>
          <w:color w:val="000000"/>
          <w:sz w:val="20"/>
          <w:szCs w:val="20"/>
          <w:lang w:eastAsia="it-IT"/>
        </w:rPr>
        <w:t>Fare buono il bene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” – perché questo fa parte del nostro </w:t>
      </w:r>
      <w:proofErr w:type="spellStart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dna</w:t>
      </w:r>
      <w:proofErr w:type="spellEnd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: del resto  questa iniziativa è l’evoluzione di una idea antesignana di Don Porta, che anni fa creò il primo laboratorio di pasticceria - la Bottega dell’Abbazia, in corso Valentino. Oggi il progetto si estende e si evolve a tutta l’area psichiatria e disabilità del nostro Ente e ringraziamo le istituzioni, in particolare</w:t>
      </w:r>
      <w:proofErr w:type="gramStart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  </w:t>
      </w:r>
      <w:proofErr w:type="gramEnd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il Comune, con cui stiamo costruendo altri progetti di inclusione,  come quello che vede i nostri rag</w:t>
      </w:r>
      <w:r w:rsidR="005658AB">
        <w:rPr>
          <w:rFonts w:eastAsia="Times New Roman" w:cs="Arial"/>
          <w:i/>
          <w:color w:val="000000"/>
          <w:sz w:val="20"/>
          <w:szCs w:val="20"/>
          <w:lang w:eastAsia="it-IT"/>
        </w:rPr>
        <w:t>azzi contribuire al mantenimento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 del vivaio al parco </w:t>
      </w:r>
      <w:proofErr w:type="spellStart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Eternot</w:t>
      </w:r>
      <w:proofErr w:type="spellEnd"/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, </w:t>
      </w:r>
      <w:r w:rsidR="005A3AF2">
        <w:rPr>
          <w:rFonts w:eastAsia="Times New Roman" w:cs="Arial"/>
          <w:i/>
          <w:color w:val="000000"/>
          <w:sz w:val="20"/>
          <w:szCs w:val="20"/>
          <w:lang w:eastAsia="it-IT"/>
        </w:rPr>
        <w:t>i si</w:t>
      </w:r>
      <w:r w:rsidR="005658AB">
        <w:rPr>
          <w:rFonts w:eastAsia="Times New Roman" w:cs="Arial"/>
          <w:i/>
          <w:color w:val="000000"/>
          <w:sz w:val="20"/>
          <w:szCs w:val="20"/>
          <w:lang w:eastAsia="it-IT"/>
        </w:rPr>
        <w:t>ndaci dei comuni in cui ODA</w:t>
      </w:r>
      <w:r w:rsidR="005A3AF2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 opera, 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e i dirigenti AA</w:t>
      </w:r>
      <w:r w:rsidR="005658AB">
        <w:rPr>
          <w:rFonts w:eastAsia="Times New Roman" w:cs="Arial"/>
          <w:i/>
          <w:color w:val="000000"/>
          <w:sz w:val="20"/>
          <w:szCs w:val="20"/>
          <w:lang w:eastAsia="it-IT"/>
        </w:rPr>
        <w:t>.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SS</w:t>
      </w:r>
      <w:r w:rsidR="005658AB">
        <w:rPr>
          <w:rFonts w:eastAsia="Times New Roman" w:cs="Arial"/>
          <w:i/>
          <w:color w:val="000000"/>
          <w:sz w:val="20"/>
          <w:szCs w:val="20"/>
          <w:lang w:eastAsia="it-IT"/>
        </w:rPr>
        <w:t>.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LL , anche oggi presenti per darci un segno che apprezziamo</w:t>
      </w:r>
      <w:r w:rsidR="005658AB">
        <w:rPr>
          <w:rFonts w:eastAsia="Times New Roman" w:cs="Arial"/>
          <w:i/>
          <w:color w:val="000000"/>
          <w:sz w:val="20"/>
          <w:szCs w:val="20"/>
          <w:lang w:eastAsia="it-IT"/>
        </w:rPr>
        <w:t>,</w:t>
      </w:r>
      <w:r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 confidando nel loro supporto, in un momento assai delicato per il mondo della Sanità piemontese”. </w:t>
      </w:r>
    </w:p>
    <w:p w:rsidR="00CF1CDA" w:rsidRPr="00CF1CDA" w:rsidRDefault="00CF1CDA" w:rsidP="00CF1CDA">
      <w:pPr>
        <w:shd w:val="clear" w:color="auto" w:fill="FFFFFF"/>
        <w:spacing w:after="0" w:line="240" w:lineRule="auto"/>
        <w:ind w:right="227"/>
        <w:jc w:val="both"/>
        <w:textAlignment w:val="top"/>
        <w:rPr>
          <w:rFonts w:eastAsia="Times New Roman" w:cs="Arial"/>
          <w:i/>
          <w:color w:val="000000"/>
          <w:sz w:val="20"/>
          <w:szCs w:val="20"/>
          <w:lang w:eastAsia="it-IT"/>
        </w:rPr>
      </w:pPr>
    </w:p>
    <w:p w:rsidR="00CF1CDA" w:rsidRPr="00CF1CDA" w:rsidRDefault="00CF1CDA" w:rsidP="00CF1CDA">
      <w:pPr>
        <w:autoSpaceDE w:val="0"/>
        <w:autoSpaceDN w:val="0"/>
        <w:adjustRightInd w:val="0"/>
        <w:spacing w:after="0" w:line="240" w:lineRule="auto"/>
        <w:ind w:left="170" w:right="227"/>
        <w:jc w:val="both"/>
        <w:rPr>
          <w:rFonts w:eastAsia="Times New Roman" w:cs="Arial"/>
          <w:color w:val="000000"/>
          <w:sz w:val="20"/>
          <w:szCs w:val="20"/>
          <w:lang w:eastAsia="it-IT"/>
        </w:rPr>
      </w:pPr>
      <w:proofErr w:type="gramStart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La Bottega dell’ODA dal primo dicembre avrà i seguenti orari: </w:t>
      </w:r>
      <w:proofErr w:type="spellStart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martedi</w:t>
      </w:r>
      <w:proofErr w:type="spellEnd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>-sabato 9.00-12 e 16.</w:t>
      </w:r>
      <w:r w:rsidR="005658AB">
        <w:rPr>
          <w:rFonts w:eastAsia="Times New Roman" w:cs="Arial"/>
          <w:color w:val="000000"/>
          <w:sz w:val="20"/>
          <w:szCs w:val="20"/>
          <w:lang w:eastAsia="it-IT"/>
        </w:rPr>
        <w:t>00-19.00 e domenica 9.30-12.30:</w:t>
      </w:r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nella cucina accanto ai pasticceri, si alterneranno ogni giorno gli ospiti delle comunità Villa Raffaella di Moncalvo, l’Abbazia di San Maurizio di Conzano, la Cappuccetta di Casale e dei gruppi appartamento di San Maurizio, Casale e Moncalvo, sempre seguiti dai loro educatori.</w:t>
      </w:r>
      <w:proofErr w:type="gramEnd"/>
      <w:r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</w:p>
    <w:p w:rsidR="00CF1CDA" w:rsidRPr="00CF1CDA" w:rsidRDefault="00CF1CDA" w:rsidP="00CF1CDA">
      <w:pPr>
        <w:autoSpaceDE w:val="0"/>
        <w:autoSpaceDN w:val="0"/>
        <w:adjustRightInd w:val="0"/>
        <w:spacing w:after="0" w:line="240" w:lineRule="auto"/>
        <w:ind w:left="170" w:right="227"/>
        <w:jc w:val="both"/>
        <w:rPr>
          <w:rFonts w:eastAsia="Times New Roman" w:cs="Arial"/>
          <w:color w:val="000000"/>
          <w:sz w:val="20"/>
          <w:szCs w:val="20"/>
          <w:lang w:eastAsia="it-IT"/>
        </w:rPr>
      </w:pPr>
    </w:p>
    <w:p w:rsidR="00875CA4" w:rsidRPr="00CF1CDA" w:rsidRDefault="005658AB" w:rsidP="00CF1CDA">
      <w:pPr>
        <w:autoSpaceDE w:val="0"/>
        <w:autoSpaceDN w:val="0"/>
        <w:adjustRightInd w:val="0"/>
        <w:spacing w:after="0" w:line="240" w:lineRule="auto"/>
        <w:ind w:left="170" w:right="227"/>
        <w:jc w:val="both"/>
        <w:rPr>
          <w:rFonts w:cs="Roboto-Thin"/>
          <w:color w:val="1A0000"/>
          <w:sz w:val="20"/>
          <w:szCs w:val="20"/>
        </w:rPr>
      </w:pPr>
      <w:r>
        <w:rPr>
          <w:rFonts w:eastAsia="Times New Roman" w:cs="Arial"/>
          <w:color w:val="000000"/>
          <w:sz w:val="20"/>
          <w:szCs w:val="20"/>
          <w:lang w:eastAsia="it-IT"/>
        </w:rPr>
        <w:t>La produzione si comporrà</w:t>
      </w:r>
      <w:proofErr w:type="gramStart"/>
      <w:r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</w:t>
      </w:r>
      <w:proofErr w:type="gram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di una ampissima varietà di pasticceria  secca </w:t>
      </w:r>
      <w:r>
        <w:rPr>
          <w:rFonts w:eastAsia="Times New Roman" w:cs="Arial"/>
          <w:color w:val="000000"/>
          <w:sz w:val="20"/>
          <w:szCs w:val="20"/>
          <w:lang w:eastAsia="it-IT"/>
        </w:rPr>
        <w:t>(b</w:t>
      </w:r>
      <w:r>
        <w:rPr>
          <w:rFonts w:cs="Roboto-Thin"/>
          <w:color w:val="1A0000"/>
          <w:sz w:val="20"/>
          <w:szCs w:val="20"/>
        </w:rPr>
        <w:t>iscotti, b</w:t>
      </w:r>
      <w:r w:rsidR="00CF1CDA" w:rsidRPr="00CF1CDA">
        <w:rPr>
          <w:rFonts w:cs="Roboto-Thin"/>
          <w:color w:val="1A0000"/>
          <w:sz w:val="20"/>
          <w:szCs w:val="20"/>
        </w:rPr>
        <w:t>aci di dama, brutti ma buoni,  cookies, diamanti al cioccolato e caramello, frolla con marmellata, fettine al cioccolato e mandorle, merin</w:t>
      </w:r>
      <w:r>
        <w:rPr>
          <w:rFonts w:cs="Roboto-Thin"/>
          <w:color w:val="1A0000"/>
          <w:sz w:val="20"/>
          <w:szCs w:val="20"/>
        </w:rPr>
        <w:t xml:space="preserve">ghe, </w:t>
      </w:r>
      <w:proofErr w:type="spellStart"/>
      <w:r>
        <w:rPr>
          <w:rFonts w:cs="Roboto-Thin"/>
          <w:color w:val="1A0000"/>
          <w:sz w:val="20"/>
          <w:szCs w:val="20"/>
        </w:rPr>
        <w:t>muffins</w:t>
      </w:r>
      <w:proofErr w:type="spellEnd"/>
      <w:r>
        <w:rPr>
          <w:rFonts w:cs="Roboto-Thin"/>
          <w:color w:val="1A0000"/>
          <w:sz w:val="20"/>
          <w:szCs w:val="20"/>
        </w:rPr>
        <w:t>, Torta Langarola, c</w:t>
      </w:r>
      <w:r w:rsidR="00CF1CDA" w:rsidRPr="00CF1CDA">
        <w:rPr>
          <w:rFonts w:cs="Roboto-Thin"/>
          <w:color w:val="1A0000"/>
          <w:sz w:val="20"/>
          <w:szCs w:val="20"/>
        </w:rPr>
        <w:t>rostat</w:t>
      </w:r>
      <w:r>
        <w:rPr>
          <w:rFonts w:cs="Roboto-Thin"/>
          <w:color w:val="1A0000"/>
          <w:sz w:val="20"/>
          <w:szCs w:val="20"/>
        </w:rPr>
        <w:t>e, t</w:t>
      </w:r>
      <w:r w:rsidR="00CF1CDA" w:rsidRPr="00CF1CDA">
        <w:rPr>
          <w:rFonts w:cs="Roboto-Thin"/>
          <w:color w:val="1A0000"/>
          <w:sz w:val="20"/>
          <w:szCs w:val="20"/>
        </w:rPr>
        <w:t xml:space="preserve">orta </w:t>
      </w:r>
      <w:r w:rsidR="00CF1CDA" w:rsidRPr="005658AB">
        <w:rPr>
          <w:rFonts w:cs="Roboto-Thin"/>
          <w:i/>
          <w:color w:val="1A0000"/>
          <w:sz w:val="20"/>
          <w:szCs w:val="20"/>
        </w:rPr>
        <w:t>bianca e nera</w:t>
      </w:r>
      <w:r w:rsidR="00CF1CDA" w:rsidRPr="00CF1CDA">
        <w:rPr>
          <w:rFonts w:cs="Roboto-Thin"/>
          <w:color w:val="1A0000"/>
          <w:sz w:val="20"/>
          <w:szCs w:val="20"/>
        </w:rPr>
        <w:t xml:space="preserve">, torta di mele e pere, torte alla frutta di </w:t>
      </w:r>
      <w:r w:rsidR="00CF1CDA" w:rsidRPr="005658AB">
        <w:rPr>
          <w:rFonts w:cs="Roboto-Thin"/>
          <w:color w:val="1A0000"/>
          <w:sz w:val="20"/>
          <w:szCs w:val="20"/>
        </w:rPr>
        <w:t xml:space="preserve">stagione, crostata flan di frutta, 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Tarte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 xml:space="preserve">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cioccolatosa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 xml:space="preserve"> e, in generale, torte personalizzate su prenotazione) </w:t>
      </w:r>
      <w:r w:rsidR="00CF1CDA" w:rsidRPr="005658AB">
        <w:rPr>
          <w:rFonts w:eastAsia="Times New Roman" w:cs="Arial"/>
          <w:color w:val="000000"/>
          <w:sz w:val="20"/>
          <w:szCs w:val="20"/>
          <w:lang w:eastAsia="it-IT"/>
        </w:rPr>
        <w:t>fresca</w:t>
      </w:r>
      <w:r w:rsidR="00CF1CDA" w:rsidRPr="005658AB">
        <w:rPr>
          <w:rFonts w:cs="Roboto-Thin"/>
          <w:color w:val="1A0000"/>
          <w:sz w:val="20"/>
          <w:szCs w:val="20"/>
        </w:rPr>
        <w:t xml:space="preserve"> </w:t>
      </w:r>
      <w:r w:rsidRPr="005658AB">
        <w:rPr>
          <w:rFonts w:cs="Roboto-Thin"/>
          <w:color w:val="1A0000"/>
          <w:sz w:val="20"/>
          <w:szCs w:val="20"/>
        </w:rPr>
        <w:t>(</w:t>
      </w:r>
      <w:r>
        <w:rPr>
          <w:rFonts w:cs="Roboto-Thin"/>
          <w:color w:val="1A0000"/>
          <w:sz w:val="20"/>
          <w:szCs w:val="20"/>
        </w:rPr>
        <w:t>bi</w:t>
      </w:r>
      <w:r w:rsidR="00CF1CDA" w:rsidRPr="005658AB">
        <w:rPr>
          <w:rFonts w:cs="Roboto-Thin"/>
          <w:color w:val="1A0000"/>
          <w:sz w:val="20"/>
          <w:szCs w:val="20"/>
        </w:rPr>
        <w:t xml:space="preserve">gnè farciti e in crosta,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tartellette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 xml:space="preserve"> di frutta,</w:t>
      </w:r>
      <w:r>
        <w:rPr>
          <w:rFonts w:cs="Roboto-Thin"/>
          <w:color w:val="1A0000"/>
          <w:sz w:val="20"/>
          <w:szCs w:val="20"/>
        </w:rPr>
        <w:t xml:space="preserve">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tartufini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 xml:space="preserve">, cake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pops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 xml:space="preserve">, </w:t>
      </w:r>
      <w:proofErr w:type="spellStart"/>
      <w:r w:rsidR="00CF1CDA" w:rsidRPr="005658AB">
        <w:rPr>
          <w:rFonts w:cs="Roboto-Thin"/>
          <w:color w:val="1A0000"/>
          <w:sz w:val="20"/>
          <w:szCs w:val="20"/>
        </w:rPr>
        <w:t>macarons</w:t>
      </w:r>
      <w:proofErr w:type="spellEnd"/>
      <w:r w:rsidR="00CF1CDA" w:rsidRPr="005658AB">
        <w:rPr>
          <w:rFonts w:cs="Roboto-Thin"/>
          <w:color w:val="1A0000"/>
          <w:sz w:val="20"/>
          <w:szCs w:val="20"/>
        </w:rPr>
        <w:t>,</w:t>
      </w:r>
      <w:r>
        <w:rPr>
          <w:rFonts w:cs="Roboto-Thin"/>
          <w:color w:val="1A0000"/>
          <w:sz w:val="20"/>
          <w:szCs w:val="20"/>
        </w:rPr>
        <w:t xml:space="preserve"> </w:t>
      </w:r>
      <w:r w:rsidR="00CF1CDA" w:rsidRPr="005658AB">
        <w:rPr>
          <w:rFonts w:cs="Roboto-Thin"/>
          <w:color w:val="1A0000"/>
          <w:sz w:val="20"/>
          <w:szCs w:val="20"/>
        </w:rPr>
        <w:t xml:space="preserve">torta </w:t>
      </w:r>
      <w:r w:rsidR="00CF1CDA" w:rsidRPr="005658AB">
        <w:rPr>
          <w:rFonts w:cs="Roboto-Thin"/>
          <w:i/>
          <w:color w:val="1A0000"/>
          <w:sz w:val="20"/>
          <w:szCs w:val="20"/>
        </w:rPr>
        <w:t>Sacher</w:t>
      </w:r>
      <w:r w:rsidR="00CF1CDA" w:rsidRPr="005658AB">
        <w:rPr>
          <w:rFonts w:cs="Roboto-Thin"/>
          <w:color w:val="1A0000"/>
          <w:sz w:val="20"/>
          <w:szCs w:val="20"/>
        </w:rPr>
        <w:t xml:space="preserve">, </w:t>
      </w:r>
      <w:r w:rsidR="00CF1CDA" w:rsidRPr="005658AB">
        <w:rPr>
          <w:rFonts w:cs="Roboto-Thin"/>
          <w:i/>
          <w:color w:val="1A0000"/>
          <w:sz w:val="20"/>
          <w:szCs w:val="20"/>
        </w:rPr>
        <w:t>foresta nera</w:t>
      </w:r>
      <w:r w:rsidR="00CF1CDA" w:rsidRPr="005658AB">
        <w:rPr>
          <w:rFonts w:cs="Roboto-Thin"/>
          <w:color w:val="1A0000"/>
          <w:sz w:val="20"/>
          <w:szCs w:val="20"/>
        </w:rPr>
        <w:t>,</w:t>
      </w:r>
      <w:r w:rsidR="004D5F15" w:rsidRPr="005658AB">
        <w:rPr>
          <w:rFonts w:cs="Roboto-Thin"/>
          <w:color w:val="1A0000"/>
          <w:sz w:val="20"/>
          <w:szCs w:val="20"/>
        </w:rPr>
        <w:t xml:space="preserve"> </w:t>
      </w:r>
      <w:r w:rsidR="00CF1CDA" w:rsidRPr="005658AB">
        <w:rPr>
          <w:rFonts w:cs="Roboto-Thin"/>
          <w:color w:val="1A0000"/>
          <w:sz w:val="20"/>
          <w:szCs w:val="20"/>
        </w:rPr>
        <w:t>bolle di</w:t>
      </w:r>
      <w:r w:rsidR="00CF1CDA" w:rsidRPr="00CF1CDA">
        <w:rPr>
          <w:rFonts w:cs="Roboto-Thin"/>
          <w:color w:val="1A0000"/>
          <w:sz w:val="20"/>
          <w:szCs w:val="20"/>
        </w:rPr>
        <w:t xml:space="preserve"> cocco e rum),</w:t>
      </w:r>
      <w:r>
        <w:rPr>
          <w:rFonts w:cs="Roboto-Thin"/>
          <w:color w:val="1A0000"/>
          <w:sz w:val="20"/>
          <w:szCs w:val="20"/>
        </w:rPr>
        <w:t xml:space="preserve"> </w:t>
      </w:r>
      <w:r w:rsidR="00CF1CDA" w:rsidRPr="00CF1CDA">
        <w:rPr>
          <w:rFonts w:cs="Roboto-Thin"/>
          <w:color w:val="1A0000"/>
          <w:sz w:val="20"/>
          <w:szCs w:val="20"/>
        </w:rPr>
        <w:t xml:space="preserve">insieme a </w:t>
      </w:r>
      <w:r>
        <w:rPr>
          <w:rFonts w:eastAsia="Times New Roman" w:cs="Arial"/>
          <w:color w:val="000000"/>
          <w:sz w:val="20"/>
          <w:szCs w:val="20"/>
          <w:lang w:eastAsia="it-IT"/>
        </w:rPr>
        <w:t xml:space="preserve">cioccolatini e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pro</w:t>
      </w:r>
      <w:r>
        <w:rPr>
          <w:rFonts w:eastAsia="Times New Roman" w:cs="Arial"/>
          <w:color w:val="000000"/>
          <w:sz w:val="20"/>
          <w:szCs w:val="20"/>
          <w:lang w:eastAsia="it-IT"/>
        </w:rPr>
        <w:t xml:space="preserve">duzioni salate. Ma c’è di più: </w:t>
      </w:r>
      <w:proofErr w:type="gramStart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in</w:t>
      </w:r>
      <w:proofErr w:type="gram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risposta a esigenze nuove, </w:t>
      </w:r>
      <w:r>
        <w:rPr>
          <w:rFonts w:eastAsia="Times New Roman" w:cs="Arial"/>
          <w:color w:val="000000"/>
          <w:sz w:val="20"/>
          <w:szCs w:val="20"/>
          <w:lang w:eastAsia="it-IT"/>
        </w:rPr>
        <w:t xml:space="preserve">ci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sarà la  pasticceria "</w:t>
      </w:r>
      <w:r w:rsidR="00CF1CDA" w:rsidRPr="00CF1CDA">
        <w:rPr>
          <w:rFonts w:eastAsia="Times New Roman" w:cs="Arial"/>
          <w:i/>
          <w:color w:val="000000"/>
          <w:sz w:val="20"/>
          <w:szCs w:val="20"/>
          <w:lang w:eastAsia="it-IT"/>
        </w:rPr>
        <w:t>diversamente buona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" ( senza latte, senza uova, integrale e vegana). Il tutto prodotto a rotazione per garantire sempre massima freschezza, ma lavorando a</w:t>
      </w:r>
      <w:r>
        <w:rPr>
          <w:rFonts w:eastAsia="Times New Roman" w:cs="Arial"/>
          <w:color w:val="000000"/>
          <w:sz w:val="20"/>
          <w:szCs w:val="20"/>
          <w:lang w:eastAsia="it-IT"/>
        </w:rPr>
        <w:t xml:space="preserve">nche su ordinazione, </w:t>
      </w:r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sia per consumo privato, che per aziende, </w:t>
      </w:r>
      <w:proofErr w:type="gramStart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>a partire dalla</w:t>
      </w:r>
      <w:proofErr w:type="gramEnd"/>
      <w:r w:rsidR="00CF1CDA" w:rsidRPr="00CF1CDA">
        <w:rPr>
          <w:rFonts w:eastAsia="Times New Roman" w:cs="Arial"/>
          <w:color w:val="000000"/>
          <w:sz w:val="20"/>
          <w:szCs w:val="20"/>
          <w:lang w:eastAsia="it-IT"/>
        </w:rPr>
        <w:t xml:space="preserve"> regalistica natalizia e regalistica aziendale.</w:t>
      </w:r>
    </w:p>
    <w:p w:rsidR="00875CA4" w:rsidRDefault="00875CA4" w:rsidP="00CC0D80">
      <w:pPr>
        <w:spacing w:line="240" w:lineRule="auto"/>
        <w:contextualSpacing/>
        <w:rPr>
          <w:color w:val="1F497D" w:themeColor="text2"/>
          <w:sz w:val="20"/>
          <w:szCs w:val="20"/>
        </w:rPr>
      </w:pPr>
    </w:p>
    <w:p w:rsidR="004D5F15" w:rsidRDefault="004D5F15" w:rsidP="004D5F15">
      <w:pPr>
        <w:spacing w:line="240" w:lineRule="auto"/>
        <w:ind w:left="170" w:firstLine="10"/>
        <w:contextualSpacing/>
        <w:rPr>
          <w:color w:val="1F497D" w:themeColor="text2"/>
          <w:sz w:val="20"/>
          <w:szCs w:val="20"/>
        </w:rPr>
      </w:pPr>
      <w:r>
        <w:rPr>
          <w:color w:val="1F497D" w:themeColor="text2"/>
          <w:sz w:val="20"/>
          <w:szCs w:val="20"/>
        </w:rPr>
        <w:t xml:space="preserve">La Bottega dell’ODA: via Biblioteca, 1 - 15033 Casale Monferrato, Tel. 334 6030825, </w:t>
      </w:r>
      <w:hyperlink r:id="rId7" w:history="1">
        <w:r w:rsidRPr="003F07CD">
          <w:rPr>
            <w:rStyle w:val="Collegamentoipertestuale"/>
            <w:sz w:val="20"/>
            <w:szCs w:val="20"/>
          </w:rPr>
          <w:t>labottega@odacasale.it</w:t>
        </w:r>
      </w:hyperlink>
      <w:r>
        <w:rPr>
          <w:color w:val="1F497D" w:themeColor="text2"/>
          <w:sz w:val="20"/>
          <w:szCs w:val="20"/>
        </w:rPr>
        <w:t xml:space="preserve">,    </w:t>
      </w:r>
      <w:hyperlink r:id="rId8" w:history="1">
        <w:r w:rsidRPr="003F07CD">
          <w:rPr>
            <w:rStyle w:val="Collegamentoipertestuale"/>
            <w:sz w:val="20"/>
            <w:szCs w:val="20"/>
          </w:rPr>
          <w:t>www.odacasale.it</w:t>
        </w:r>
      </w:hyperlink>
    </w:p>
    <w:p w:rsidR="004D5F15" w:rsidRPr="008F27D5" w:rsidRDefault="004D5F15" w:rsidP="00CC0D80">
      <w:pPr>
        <w:spacing w:line="240" w:lineRule="auto"/>
        <w:contextualSpacing/>
        <w:rPr>
          <w:color w:val="1F497D" w:themeColor="text2"/>
          <w:sz w:val="20"/>
          <w:szCs w:val="20"/>
        </w:rPr>
      </w:pPr>
      <w:bookmarkStart w:id="0" w:name="_GoBack"/>
    </w:p>
    <w:p w:rsidR="00BD156D" w:rsidRDefault="00751D6B" w:rsidP="00CC0D80">
      <w:pPr>
        <w:spacing w:line="240" w:lineRule="auto"/>
        <w:contextualSpacing/>
        <w:rPr>
          <w:color w:val="1F497D" w:themeColor="text2"/>
          <w:sz w:val="18"/>
          <w:szCs w:val="18"/>
        </w:rPr>
      </w:pPr>
      <w:r w:rsidRPr="00BD156D">
        <w:rPr>
          <w:noProof/>
          <w:color w:val="C0504D" w:themeColor="accent2"/>
          <w:lang w:eastAsia="it-IT"/>
        </w:rPr>
        <w:drawing>
          <wp:anchor distT="0" distB="0" distL="114300" distR="114300" simplePos="0" relativeHeight="251660288" behindDoc="0" locked="0" layoutInCell="1" allowOverlap="1" wp14:anchorId="07A60844" wp14:editId="0797BD1F">
            <wp:simplePos x="0" y="0"/>
            <wp:positionH relativeFrom="column">
              <wp:posOffset>73025</wp:posOffset>
            </wp:positionH>
            <wp:positionV relativeFrom="paragraph">
              <wp:posOffset>122555</wp:posOffset>
            </wp:positionV>
            <wp:extent cx="510540" cy="359410"/>
            <wp:effectExtent l="0" t="0" r="3810" b="2540"/>
            <wp:wrapSquare wrapText="left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DA-RIPOS..DEFINITIVO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CDA" w:rsidRDefault="00751D6B" w:rsidP="00CC0D80">
      <w:pPr>
        <w:spacing w:line="240" w:lineRule="auto"/>
        <w:contextualSpacing/>
        <w:rPr>
          <w:b/>
          <w:color w:val="1F497D" w:themeColor="text2"/>
          <w:sz w:val="16"/>
          <w:szCs w:val="16"/>
        </w:rPr>
      </w:pPr>
      <w:r w:rsidRPr="00CF1CDA">
        <w:rPr>
          <w:color w:val="C0504D" w:themeColor="accent2"/>
          <w:sz w:val="16"/>
          <w:szCs w:val="16"/>
        </w:rPr>
        <w:t xml:space="preserve">   </w:t>
      </w:r>
      <w:r w:rsidR="00CC0D80" w:rsidRPr="00CF1CDA">
        <w:rPr>
          <w:color w:val="C0504D" w:themeColor="accent2"/>
          <w:sz w:val="16"/>
          <w:szCs w:val="16"/>
        </w:rPr>
        <w:t xml:space="preserve">Per </w:t>
      </w:r>
      <w:proofErr w:type="gramStart"/>
      <w:r w:rsidR="00CC0D80" w:rsidRPr="00CF1CDA">
        <w:rPr>
          <w:color w:val="C0504D" w:themeColor="accent2"/>
          <w:sz w:val="16"/>
          <w:szCs w:val="16"/>
        </w:rPr>
        <w:t>ulteriori</w:t>
      </w:r>
      <w:proofErr w:type="gramEnd"/>
      <w:r w:rsidR="00CC0D80" w:rsidRPr="00CF1CDA">
        <w:rPr>
          <w:color w:val="C0504D" w:themeColor="accent2"/>
          <w:sz w:val="16"/>
          <w:szCs w:val="16"/>
        </w:rPr>
        <w:t xml:space="preserve"> info</w:t>
      </w:r>
      <w:r w:rsidR="00CC0D80" w:rsidRPr="00CF1CDA">
        <w:rPr>
          <w:color w:val="1F497D" w:themeColor="text2"/>
          <w:sz w:val="16"/>
          <w:szCs w:val="16"/>
        </w:rPr>
        <w:t xml:space="preserve">: </w:t>
      </w:r>
      <w:r w:rsidR="00BA530D" w:rsidRPr="00CF1CDA">
        <w:rPr>
          <w:b/>
          <w:color w:val="1F497D" w:themeColor="text2"/>
          <w:sz w:val="16"/>
          <w:szCs w:val="16"/>
        </w:rPr>
        <w:t xml:space="preserve">Ufficio Stampa e Comunicazione </w:t>
      </w:r>
      <w:r w:rsidR="00CC0D80" w:rsidRPr="00CF1CDA">
        <w:rPr>
          <w:b/>
          <w:color w:val="1F497D" w:themeColor="text2"/>
          <w:sz w:val="16"/>
          <w:szCs w:val="16"/>
        </w:rPr>
        <w:t>ODA</w:t>
      </w:r>
    </w:p>
    <w:p w:rsidR="00CF1CDA" w:rsidRDefault="00CF1CDA" w:rsidP="00CC0D80">
      <w:pPr>
        <w:spacing w:line="240" w:lineRule="auto"/>
        <w:contextualSpacing/>
        <w:rPr>
          <w:color w:val="C0504D" w:themeColor="accent2"/>
          <w:sz w:val="16"/>
          <w:szCs w:val="16"/>
        </w:rPr>
      </w:pPr>
      <w:r>
        <w:rPr>
          <w:b/>
          <w:i/>
          <w:color w:val="C0504D" w:themeColor="accent2"/>
          <w:sz w:val="16"/>
          <w:szCs w:val="16"/>
        </w:rPr>
        <w:t xml:space="preserve">   </w:t>
      </w:r>
      <w:proofErr w:type="spellStart"/>
      <w:proofErr w:type="gramStart"/>
      <w:r w:rsidR="00CC0D80" w:rsidRPr="00CF1CDA">
        <w:rPr>
          <w:b/>
          <w:i/>
          <w:color w:val="C0504D" w:themeColor="accent2"/>
          <w:sz w:val="16"/>
          <w:szCs w:val="16"/>
        </w:rPr>
        <w:t>marcella</w:t>
      </w:r>
      <w:proofErr w:type="spellEnd"/>
      <w:proofErr w:type="gramEnd"/>
      <w:r w:rsidR="00CC0D80" w:rsidRPr="00CF1CDA">
        <w:rPr>
          <w:b/>
          <w:i/>
          <w:color w:val="C0504D" w:themeColor="accent2"/>
          <w:sz w:val="16"/>
          <w:szCs w:val="16"/>
        </w:rPr>
        <w:t xml:space="preserve"> bono</w:t>
      </w:r>
      <w:r w:rsidR="00751D6B" w:rsidRPr="00CF1CDA">
        <w:rPr>
          <w:color w:val="C0504D" w:themeColor="accent2"/>
          <w:sz w:val="16"/>
          <w:szCs w:val="16"/>
        </w:rPr>
        <w:t xml:space="preserve">  </w:t>
      </w:r>
    </w:p>
    <w:p w:rsidR="00CC0D80" w:rsidRPr="00CF1CDA" w:rsidRDefault="00CF1CDA" w:rsidP="00CC0D80">
      <w:pPr>
        <w:spacing w:line="240" w:lineRule="auto"/>
        <w:contextualSpacing/>
        <w:rPr>
          <w:b/>
          <w:color w:val="1F497D" w:themeColor="text2"/>
          <w:sz w:val="16"/>
          <w:szCs w:val="16"/>
        </w:rPr>
      </w:pPr>
      <w:r>
        <w:rPr>
          <w:color w:val="C0504D" w:themeColor="accent2"/>
          <w:sz w:val="16"/>
          <w:szCs w:val="16"/>
        </w:rPr>
        <w:t xml:space="preserve">   </w:t>
      </w:r>
      <w:hyperlink r:id="rId9" w:history="1">
        <w:r w:rsidR="00CC0D80" w:rsidRPr="00CF1CDA">
          <w:rPr>
            <w:rStyle w:val="Collegamentoipertestuale"/>
            <w:color w:val="C0504D" w:themeColor="accent2"/>
            <w:sz w:val="16"/>
            <w:szCs w:val="16"/>
          </w:rPr>
          <w:t>marcella.bono@odacasale.it</w:t>
        </w:r>
      </w:hyperlink>
    </w:p>
    <w:p w:rsidR="00CC0D80" w:rsidRPr="00CF1CDA" w:rsidRDefault="00751D6B" w:rsidP="00CC0D80">
      <w:pPr>
        <w:spacing w:line="240" w:lineRule="auto"/>
        <w:contextualSpacing/>
        <w:rPr>
          <w:color w:val="C0504D" w:themeColor="accent2"/>
          <w:sz w:val="16"/>
          <w:szCs w:val="16"/>
        </w:rPr>
      </w:pPr>
      <w:r w:rsidRPr="00CF1CDA">
        <w:rPr>
          <w:color w:val="C0504D" w:themeColor="accent2"/>
          <w:sz w:val="16"/>
          <w:szCs w:val="16"/>
        </w:rPr>
        <w:t xml:space="preserve">   </w:t>
      </w:r>
      <w:r w:rsidR="00CF1CDA">
        <w:rPr>
          <w:color w:val="C0504D" w:themeColor="accent2"/>
          <w:sz w:val="16"/>
          <w:szCs w:val="16"/>
        </w:rPr>
        <w:tab/>
        <w:t xml:space="preserve">           </w:t>
      </w:r>
      <w:r w:rsidRPr="00CF1CDA">
        <w:rPr>
          <w:color w:val="C0504D" w:themeColor="accent2"/>
          <w:sz w:val="16"/>
          <w:szCs w:val="16"/>
        </w:rPr>
        <w:t xml:space="preserve"> </w:t>
      </w:r>
      <w:proofErr w:type="gramStart"/>
      <w:r w:rsidR="00BD156D" w:rsidRPr="00CF1CDA">
        <w:rPr>
          <w:color w:val="C0504D" w:themeColor="accent2"/>
          <w:sz w:val="16"/>
          <w:szCs w:val="16"/>
        </w:rPr>
        <w:t>tel.</w:t>
      </w:r>
      <w:proofErr w:type="gramEnd"/>
      <w:r w:rsidR="00BD156D" w:rsidRPr="00CF1CDA">
        <w:rPr>
          <w:color w:val="C0504D" w:themeColor="accent2"/>
          <w:sz w:val="16"/>
          <w:szCs w:val="16"/>
        </w:rPr>
        <w:t xml:space="preserve"> uff. </w:t>
      </w:r>
      <w:r w:rsidR="00CC0D80" w:rsidRPr="00CF1CDA">
        <w:rPr>
          <w:color w:val="C0504D" w:themeColor="accent2"/>
          <w:sz w:val="16"/>
          <w:szCs w:val="16"/>
        </w:rPr>
        <w:t xml:space="preserve">0142 452132 </w:t>
      </w:r>
      <w:r w:rsidR="00BD156D" w:rsidRPr="00CF1CDA">
        <w:rPr>
          <w:color w:val="C0504D" w:themeColor="accent2"/>
          <w:sz w:val="16"/>
          <w:szCs w:val="16"/>
        </w:rPr>
        <w:t>-</w:t>
      </w:r>
      <w:r w:rsidR="00CC0D80" w:rsidRPr="00CF1CDA">
        <w:rPr>
          <w:color w:val="C0504D" w:themeColor="accent2"/>
          <w:sz w:val="16"/>
          <w:szCs w:val="16"/>
        </w:rPr>
        <w:t xml:space="preserve"> tel. </w:t>
      </w:r>
      <w:proofErr w:type="spellStart"/>
      <w:r w:rsidR="00CC0D80" w:rsidRPr="00CF1CDA">
        <w:rPr>
          <w:color w:val="C0504D" w:themeColor="accent2"/>
          <w:sz w:val="16"/>
          <w:szCs w:val="16"/>
        </w:rPr>
        <w:t>mob</w:t>
      </w:r>
      <w:proofErr w:type="spellEnd"/>
      <w:r w:rsidR="00CC0D80" w:rsidRPr="00CF1CDA">
        <w:rPr>
          <w:color w:val="C0504D" w:themeColor="accent2"/>
          <w:sz w:val="16"/>
          <w:szCs w:val="16"/>
        </w:rPr>
        <w:t>. 335 7758207</w:t>
      </w:r>
    </w:p>
    <w:bookmarkEnd w:id="0"/>
    <w:p w:rsidR="00751D6B" w:rsidRPr="00875CA4" w:rsidRDefault="00751D6B" w:rsidP="00CC0D80">
      <w:pPr>
        <w:spacing w:line="240" w:lineRule="auto"/>
        <w:contextualSpacing/>
        <w:rPr>
          <w:color w:val="C0504D" w:themeColor="accent2"/>
          <w:sz w:val="16"/>
          <w:szCs w:val="16"/>
        </w:rPr>
      </w:pPr>
    </w:p>
    <w:p w:rsidR="00CC0D80" w:rsidRPr="00875CA4" w:rsidRDefault="00CC0D80" w:rsidP="00CC0D80">
      <w:pPr>
        <w:spacing w:line="240" w:lineRule="auto"/>
        <w:contextualSpacing/>
        <w:rPr>
          <w:color w:val="C0504D" w:themeColor="accent2"/>
          <w:sz w:val="16"/>
          <w:szCs w:val="16"/>
          <w:lang w:val="en-US"/>
        </w:rPr>
      </w:pPr>
    </w:p>
    <w:sectPr w:rsidR="00CC0D80" w:rsidRPr="00875CA4" w:rsidSect="008F27D5">
      <w:pgSz w:w="11906" w:h="16838"/>
      <w:pgMar w:top="1417" w:right="141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A94"/>
    <w:rsid w:val="00335178"/>
    <w:rsid w:val="004D5F15"/>
    <w:rsid w:val="005658AB"/>
    <w:rsid w:val="005A3AF2"/>
    <w:rsid w:val="006050E7"/>
    <w:rsid w:val="00751D6B"/>
    <w:rsid w:val="00771642"/>
    <w:rsid w:val="00875CA4"/>
    <w:rsid w:val="008F27D5"/>
    <w:rsid w:val="00A4769E"/>
    <w:rsid w:val="00BA530D"/>
    <w:rsid w:val="00BB1A94"/>
    <w:rsid w:val="00BD156D"/>
    <w:rsid w:val="00CC0D80"/>
    <w:rsid w:val="00CC3284"/>
    <w:rsid w:val="00CF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0D8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0D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0D8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0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dacasal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bottega@odacasal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cella.bono@odacasal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Bono</dc:creator>
  <cp:lastModifiedBy>Marcella Bono</cp:lastModifiedBy>
  <cp:revision>8</cp:revision>
  <cp:lastPrinted>2015-03-31T08:13:00Z</cp:lastPrinted>
  <dcterms:created xsi:type="dcterms:W3CDTF">2016-11-28T11:59:00Z</dcterms:created>
  <dcterms:modified xsi:type="dcterms:W3CDTF">2016-11-28T16:20:00Z</dcterms:modified>
</cp:coreProperties>
</file>